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6" w:type="dxa"/>
        <w:tblInd w:w="-34" w:type="dxa"/>
        <w:tblLook w:val="04A0" w:firstRow="1" w:lastRow="0" w:firstColumn="1" w:lastColumn="0" w:noHBand="0" w:noVBand="1"/>
      </w:tblPr>
      <w:tblGrid>
        <w:gridCol w:w="10266"/>
      </w:tblGrid>
      <w:tr w:rsidR="00805F89" w:rsidRPr="00C62AFC" w:rsidTr="00BF5EAB">
        <w:trPr>
          <w:trHeight w:val="1997"/>
        </w:trPr>
        <w:tc>
          <w:tcPr>
            <w:tcW w:w="10266" w:type="dxa"/>
            <w:shd w:val="clear" w:color="auto" w:fill="auto"/>
          </w:tcPr>
          <w:tbl>
            <w:tblPr>
              <w:tblW w:w="10050" w:type="dxa"/>
              <w:tblLook w:val="04A0" w:firstRow="1" w:lastRow="0" w:firstColumn="1" w:lastColumn="0" w:noHBand="0" w:noVBand="1"/>
            </w:tblPr>
            <w:tblGrid>
              <w:gridCol w:w="10050"/>
            </w:tblGrid>
            <w:tr w:rsidR="00805F89" w:rsidRPr="00C62AFC" w:rsidTr="00BF5EAB">
              <w:trPr>
                <w:trHeight w:val="1997"/>
              </w:trPr>
              <w:tc>
                <w:tcPr>
                  <w:tcW w:w="10050" w:type="dxa"/>
                  <w:shd w:val="clear" w:color="auto" w:fill="auto"/>
                </w:tcPr>
                <w:tbl>
                  <w:tblPr>
                    <w:tblW w:w="9318" w:type="dxa"/>
                    <w:tblLook w:val="04A0" w:firstRow="1" w:lastRow="0" w:firstColumn="1" w:lastColumn="0" w:noHBand="0" w:noVBand="1"/>
                  </w:tblPr>
                  <w:tblGrid>
                    <w:gridCol w:w="3306"/>
                    <w:gridCol w:w="6012"/>
                  </w:tblGrid>
                  <w:tr w:rsidR="00805F89" w:rsidRPr="00C62AFC" w:rsidTr="00805F89">
                    <w:trPr>
                      <w:trHeight w:val="603"/>
                    </w:trPr>
                    <w:tc>
                      <w:tcPr>
                        <w:tcW w:w="3306" w:type="dxa"/>
                        <w:shd w:val="clear" w:color="auto" w:fill="auto"/>
                      </w:tcPr>
                      <w:p w:rsidR="00805F89" w:rsidRPr="00C62AFC" w:rsidRDefault="00805F89" w:rsidP="00C62AFC">
                        <w:pPr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</w:pPr>
                        <w:r w:rsidRPr="00C62AFC">
                          <w:rPr>
                            <w:noProof/>
                          </w:rPr>
                          <w:drawing>
                            <wp:inline distT="0" distB="0" distL="0" distR="0">
                              <wp:extent cx="1952625" cy="942975"/>
                              <wp:effectExtent l="0" t="0" r="9525" b="9525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52625" cy="942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012" w:type="dxa"/>
                        <w:shd w:val="clear" w:color="auto" w:fill="auto"/>
                      </w:tcPr>
                      <w:p w:rsidR="00805F89" w:rsidRPr="00C62AFC" w:rsidRDefault="00805F89" w:rsidP="00C62AFC">
                        <w:pPr>
                          <w:ind w:left="795"/>
                          <w:rPr>
                            <w:rFonts w:eastAsia="Calibri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805F89" w:rsidRPr="00C62AFC" w:rsidRDefault="00805F89" w:rsidP="00C62AFC">
                        <w:pPr>
                          <w:ind w:left="795"/>
                          <w:rPr>
                            <w:rFonts w:eastAsia="Calibri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 w:rsidRPr="00C62AFC">
                          <w:rPr>
                            <w:rFonts w:eastAsia="Calibri"/>
                            <w:b/>
                            <w:sz w:val="20"/>
                            <w:szCs w:val="20"/>
                            <w:lang w:eastAsia="en-US"/>
                          </w:rPr>
                          <w:t>ООО «Карта Твоих Впечатлений» ИНН 5022079035</w:t>
                        </w:r>
                      </w:p>
                      <w:p w:rsidR="00805F89" w:rsidRPr="00C62AFC" w:rsidRDefault="00805F89" w:rsidP="00C62AFC">
                        <w:pPr>
                          <w:ind w:left="795"/>
                          <w:rPr>
                            <w:rFonts w:eastAsia="Calibri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 w:rsidRPr="00C62AFC">
                          <w:rPr>
                            <w:rFonts w:eastAsia="Calibri"/>
                            <w:b/>
                            <w:sz w:val="20"/>
                            <w:szCs w:val="20"/>
                            <w:lang w:eastAsia="en-US"/>
                          </w:rPr>
                          <w:t>М. О. г. Коломна ул. Малышева д.17 офис 30</w:t>
                        </w:r>
                      </w:p>
                      <w:p w:rsidR="00805F89" w:rsidRPr="00C62AFC" w:rsidRDefault="00805F89" w:rsidP="00C62AFC">
                        <w:pPr>
                          <w:ind w:left="795"/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</w:pPr>
                        <w:r w:rsidRPr="00C62AFC"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  <w:t xml:space="preserve">эл. почта: </w:t>
                        </w:r>
                        <w:hyperlink r:id="rId6" w:history="1">
                          <w:r w:rsidRPr="00C62AFC">
                            <w:rPr>
                              <w:rStyle w:val="a3"/>
                              <w:rFonts w:eastAsia="Calibri"/>
                              <w:sz w:val="20"/>
                              <w:szCs w:val="20"/>
                              <w:lang w:val="en-US" w:eastAsia="en-US"/>
                            </w:rPr>
                            <w:t>ktv</w:t>
                          </w:r>
                          <w:r w:rsidRPr="00C62AFC">
                            <w:rPr>
                              <w:rStyle w:val="a3"/>
                              <w:rFonts w:eastAsia="Calibri"/>
                              <w:sz w:val="20"/>
                              <w:szCs w:val="20"/>
                              <w:lang w:eastAsia="en-US"/>
                            </w:rPr>
                            <w:t>2024@</w:t>
                          </w:r>
                          <w:r w:rsidRPr="00C62AFC">
                            <w:rPr>
                              <w:rStyle w:val="a3"/>
                              <w:rFonts w:eastAsia="Calibri"/>
                              <w:sz w:val="20"/>
                              <w:szCs w:val="20"/>
                              <w:lang w:val="en-US" w:eastAsia="en-US"/>
                            </w:rPr>
                            <w:t>list</w:t>
                          </w:r>
                          <w:r w:rsidRPr="00C62AFC">
                            <w:rPr>
                              <w:rStyle w:val="a3"/>
                              <w:rFonts w:eastAsia="Calibri"/>
                              <w:sz w:val="20"/>
                              <w:szCs w:val="20"/>
                              <w:lang w:eastAsia="en-US"/>
                            </w:rPr>
                            <w:t>.</w:t>
                          </w:r>
                          <w:r w:rsidRPr="00C62AFC">
                            <w:rPr>
                              <w:rStyle w:val="a3"/>
                              <w:rFonts w:eastAsia="Calibri"/>
                              <w:sz w:val="20"/>
                              <w:szCs w:val="20"/>
                              <w:lang w:val="en-US" w:eastAsia="en-US"/>
                            </w:rPr>
                            <w:t>ru</w:t>
                          </w:r>
                        </w:hyperlink>
                      </w:p>
                      <w:p w:rsidR="00805F89" w:rsidRPr="00C62AFC" w:rsidRDefault="00805F89" w:rsidP="00C62AFC">
                        <w:pPr>
                          <w:ind w:left="795"/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</w:pPr>
                        <w:r w:rsidRPr="00C62AFC"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  <w:t>телефоны для связи: +7-915-454-78-52; +7-915-142-74-22</w:t>
                        </w:r>
                      </w:p>
                    </w:tc>
                  </w:tr>
                </w:tbl>
                <w:p w:rsidR="00805F89" w:rsidRPr="00C62AFC" w:rsidRDefault="00805F89" w:rsidP="00C62AFC">
                  <w:pP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805F89" w:rsidRPr="00C62AFC" w:rsidRDefault="00805F89" w:rsidP="00C62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0401F" w:rsidRPr="00C62AFC" w:rsidRDefault="00E0401F" w:rsidP="00C62AFC">
      <w:bookmarkStart w:id="0" w:name="_GoBack"/>
      <w:bookmarkEnd w:id="0"/>
    </w:p>
    <w:p w:rsidR="00825BA7" w:rsidRDefault="00075C44" w:rsidP="00C62AF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>«</w:t>
      </w:r>
      <w:r w:rsidR="00871859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 xml:space="preserve">Очарование </w:t>
      </w:r>
      <w:r w:rsidR="00903AEE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>Углич</w:t>
      </w:r>
      <w:r w:rsidR="00871859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>а</w:t>
      </w:r>
      <w:r w:rsidRPr="00075C44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>»</w:t>
      </w:r>
    </w:p>
    <w:p w:rsidR="00871859" w:rsidRDefault="00903AEE" w:rsidP="00D06979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inherit" w:hAnsi="inherit" w:cs="Arial"/>
          <w:b/>
          <w:color w:val="000000"/>
        </w:rPr>
      </w:pPr>
      <w:r>
        <w:rPr>
          <w:b/>
          <w:color w:val="000000"/>
        </w:rPr>
        <w:t xml:space="preserve">Выезд из </w:t>
      </w:r>
      <w:r w:rsidR="007500C6" w:rsidRPr="007500C6">
        <w:rPr>
          <w:rFonts w:ascii="inherit" w:hAnsi="inherit" w:cs="Arial"/>
          <w:b/>
          <w:color w:val="000000"/>
        </w:rPr>
        <w:t>Коломн</w:t>
      </w:r>
      <w:r>
        <w:rPr>
          <w:rFonts w:ascii="inherit" w:hAnsi="inherit" w:cs="Arial"/>
          <w:b/>
          <w:color w:val="000000"/>
        </w:rPr>
        <w:t>ы</w:t>
      </w:r>
      <w:r w:rsidR="00A7216A">
        <w:rPr>
          <w:rFonts w:ascii="inherit" w:hAnsi="inherit" w:cs="Arial"/>
          <w:b/>
          <w:color w:val="000000"/>
        </w:rPr>
        <w:t xml:space="preserve"> </w:t>
      </w:r>
    </w:p>
    <w:p w:rsidR="00D06979" w:rsidRDefault="00D06979" w:rsidP="00D06979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inherit" w:hAnsi="inherit" w:cs="Arial"/>
          <w:b/>
          <w:color w:val="000000"/>
        </w:rPr>
      </w:pPr>
    </w:p>
    <w:p w:rsidR="00E72A1E" w:rsidRDefault="00871859" w:rsidP="00D06979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inherit" w:hAnsi="inherit" w:cs="Arial"/>
          <w:b/>
          <w:color w:val="000000"/>
        </w:rPr>
      </w:pPr>
      <w:r w:rsidRPr="00D06979">
        <w:rPr>
          <w:rFonts w:ascii="inherit" w:hAnsi="inherit" w:cs="Arial"/>
          <w:b/>
          <w:color w:val="000000"/>
        </w:rPr>
        <w:t>Раннее утро откроет двери в новый мир. Удобно разместившись в нашем комфортабельном автобусе, вы отправитесь в сторону живописного Углича – одного из древнейших жемчужин русской земли.</w:t>
      </w:r>
    </w:p>
    <w:p w:rsidR="00D06979" w:rsidRPr="00D06979" w:rsidRDefault="009D1792" w:rsidP="00D06979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inherit" w:hAnsi="inherit" w:cs="Arial"/>
          <w:b/>
          <w:color w:val="000000"/>
        </w:rPr>
      </w:pPr>
      <w:r w:rsidRPr="00D06979">
        <w:rPr>
          <w:rFonts w:ascii="inherit" w:hAnsi="inherit" w:cs="Arial"/>
          <w:b/>
          <w:noProof/>
          <w:color w:val="000000"/>
        </w:rPr>
        <w:drawing>
          <wp:anchor distT="0" distB="0" distL="114300" distR="114300" simplePos="0" relativeHeight="251668480" behindDoc="0" locked="0" layoutInCell="1" allowOverlap="1" wp14:anchorId="797F06E0" wp14:editId="1937B8E9">
            <wp:simplePos x="0" y="0"/>
            <wp:positionH relativeFrom="margin">
              <wp:posOffset>5008245</wp:posOffset>
            </wp:positionH>
            <wp:positionV relativeFrom="margin">
              <wp:posOffset>3406775</wp:posOffset>
            </wp:positionV>
            <wp:extent cx="1205230" cy="1607185"/>
            <wp:effectExtent l="0" t="0" r="0" b="0"/>
            <wp:wrapSquare wrapText="bothSides"/>
            <wp:docPr id="9" name="Рисунок 9" descr="https://avatars.mds.yandex.net/get-altay/14506105/2a0000019720a0fa2d835a767d6caf9cf6d4/X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altay/14506105/2a0000019720a0fa2d835a767d6caf9cf6d4/XXX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3932" w:rsidRDefault="00D06979" w:rsidP="00D06979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b/>
          <w:color w:val="000000"/>
        </w:rPr>
        <w:t>Экскурсия</w:t>
      </w:r>
      <w:r w:rsidR="00393932">
        <w:rPr>
          <w:rFonts w:ascii="inherit" w:hAnsi="inherit" w:cs="Arial"/>
          <w:b/>
          <w:color w:val="000000"/>
        </w:rPr>
        <w:t xml:space="preserve"> с дегустацией </w:t>
      </w:r>
      <w:r>
        <w:rPr>
          <w:rFonts w:ascii="inherit" w:hAnsi="inherit" w:cs="Arial"/>
          <w:b/>
          <w:color w:val="000000"/>
        </w:rPr>
        <w:t xml:space="preserve">на заводе </w:t>
      </w:r>
      <w:proofErr w:type="spellStart"/>
      <w:r w:rsidR="00393932">
        <w:rPr>
          <w:rFonts w:ascii="inherit" w:hAnsi="inherit" w:cs="Arial"/>
          <w:b/>
          <w:color w:val="000000"/>
        </w:rPr>
        <w:t>СырКультПросвет</w:t>
      </w:r>
      <w:proofErr w:type="spellEnd"/>
      <w:r w:rsidR="00393932">
        <w:rPr>
          <w:rFonts w:ascii="inherit" w:hAnsi="inherit" w:cs="Arial"/>
          <w:b/>
          <w:color w:val="000000"/>
        </w:rPr>
        <w:t xml:space="preserve">. </w:t>
      </w:r>
      <w:proofErr w:type="spellStart"/>
      <w:r w:rsidR="00393932" w:rsidRPr="00393932">
        <w:rPr>
          <w:rFonts w:ascii="inherit" w:hAnsi="inherit" w:cs="Arial"/>
          <w:color w:val="000000"/>
        </w:rPr>
        <w:t>Сыродельно</w:t>
      </w:r>
      <w:proofErr w:type="spellEnd"/>
      <w:r w:rsidR="00393932" w:rsidRPr="00393932">
        <w:rPr>
          <w:rFonts w:ascii="inherit" w:hAnsi="inherit" w:cs="Arial"/>
          <w:color w:val="000000"/>
        </w:rPr>
        <w:t xml:space="preserve">-молочный завод начал свой путь в </w:t>
      </w:r>
      <w:r w:rsidR="00393932" w:rsidRPr="00393932">
        <w:rPr>
          <w:rFonts w:ascii="inherit" w:hAnsi="inherit" w:cs="Arial"/>
          <w:b/>
          <w:color w:val="000000"/>
        </w:rPr>
        <w:t>1935 году</w:t>
      </w:r>
      <w:r w:rsidR="00393932" w:rsidRPr="00393932">
        <w:rPr>
          <w:rFonts w:ascii="inherit" w:hAnsi="inherit" w:cs="Arial"/>
          <w:color w:val="000000"/>
        </w:rPr>
        <w:t>, но история сыроварения в Угличе, ставшем «местом силы» отечественного сыроделия, берёт своё начало ещё раньше — с 19 века.</w:t>
      </w:r>
      <w:r w:rsidRPr="00D06979">
        <w:t xml:space="preserve"> </w:t>
      </w:r>
      <w:r w:rsidR="00393932" w:rsidRPr="00393932">
        <w:rPr>
          <w:rFonts w:ascii="inherit" w:hAnsi="inherit" w:cs="Arial"/>
          <w:color w:val="000000"/>
        </w:rPr>
        <w:t xml:space="preserve"> Поэтому именно здесь появился музей-завод «</w:t>
      </w:r>
      <w:proofErr w:type="spellStart"/>
      <w:r w:rsidR="00393932" w:rsidRPr="00393932">
        <w:rPr>
          <w:rFonts w:ascii="inherit" w:hAnsi="inherit" w:cs="Arial"/>
          <w:color w:val="000000"/>
        </w:rPr>
        <w:t>СырКультПросвет</w:t>
      </w:r>
      <w:proofErr w:type="spellEnd"/>
      <w:r w:rsidR="00393932" w:rsidRPr="00393932">
        <w:rPr>
          <w:rFonts w:ascii="inherit" w:hAnsi="inherit" w:cs="Arial"/>
          <w:color w:val="000000"/>
        </w:rPr>
        <w:t xml:space="preserve">», легендарный </w:t>
      </w:r>
      <w:proofErr w:type="spellStart"/>
      <w:r w:rsidR="00393932" w:rsidRPr="00393932">
        <w:rPr>
          <w:rFonts w:ascii="inherit" w:hAnsi="inherit" w:cs="Arial"/>
          <w:color w:val="000000"/>
        </w:rPr>
        <w:t>Угличский</w:t>
      </w:r>
      <w:proofErr w:type="spellEnd"/>
      <w:r w:rsidR="00393932" w:rsidRPr="00393932">
        <w:rPr>
          <w:rFonts w:ascii="inherit" w:hAnsi="inherit" w:cs="Arial"/>
          <w:color w:val="000000"/>
        </w:rPr>
        <w:t xml:space="preserve"> сыр и сырный ресторан «</w:t>
      </w:r>
      <w:proofErr w:type="spellStart"/>
      <w:r w:rsidR="00393932" w:rsidRPr="00393932">
        <w:rPr>
          <w:rFonts w:ascii="inherit" w:hAnsi="inherit" w:cs="Arial"/>
          <w:color w:val="000000"/>
        </w:rPr>
        <w:t>СырБор</w:t>
      </w:r>
      <w:proofErr w:type="spellEnd"/>
      <w:r w:rsidR="00393932" w:rsidRPr="00393932">
        <w:rPr>
          <w:rFonts w:ascii="inherit" w:hAnsi="inherit" w:cs="Arial"/>
          <w:color w:val="000000"/>
        </w:rPr>
        <w:t>», как флагман сырной культуры России.</w:t>
      </w:r>
      <w:r w:rsidR="00393932">
        <w:rPr>
          <w:rFonts w:ascii="inherit" w:hAnsi="inherit" w:cs="Arial"/>
          <w:color w:val="000000"/>
        </w:rPr>
        <w:t xml:space="preserve"> </w:t>
      </w:r>
    </w:p>
    <w:p w:rsidR="00393932" w:rsidRDefault="003030B0" w:rsidP="00D06979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inherit" w:hAnsi="inherit" w:cs="Arial"/>
          <w:color w:val="000000"/>
        </w:rPr>
      </w:pPr>
      <w:r w:rsidRPr="003030B0">
        <w:rPr>
          <w:rFonts w:ascii="inherit" w:hAnsi="inherit" w:cs="Arial"/>
          <w:b/>
          <w:noProof/>
          <w:color w:val="000000"/>
        </w:rPr>
        <w:drawing>
          <wp:anchor distT="0" distB="0" distL="114300" distR="114300" simplePos="0" relativeHeight="251667456" behindDoc="0" locked="0" layoutInCell="1" allowOverlap="1" wp14:anchorId="3A71812A" wp14:editId="2F74F955">
            <wp:simplePos x="0" y="0"/>
            <wp:positionH relativeFrom="margin">
              <wp:posOffset>4962525</wp:posOffset>
            </wp:positionH>
            <wp:positionV relativeFrom="margin">
              <wp:posOffset>5109210</wp:posOffset>
            </wp:positionV>
            <wp:extent cx="1258570" cy="1607820"/>
            <wp:effectExtent l="0" t="0" r="0" b="0"/>
            <wp:wrapSquare wrapText="bothSides"/>
            <wp:docPr id="7" name="Рисунок 7" descr="https://avatars.mds.yandex.net/get-altay/15017195/2a0000019595844164f21c199ecfaef0e674/X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altay/15017195/2a0000019595844164f21c199ecfaef0e674/XXXL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00"/>
                    <a:stretch/>
                  </pic:blipFill>
                  <pic:spPr bwMode="auto">
                    <a:xfrm>
                      <a:off x="0" y="0"/>
                      <a:ext cx="125857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932" w:rsidRPr="00393932">
        <w:rPr>
          <w:rFonts w:ascii="inherit" w:hAnsi="inherit" w:cs="Arial"/>
          <w:color w:val="000000"/>
        </w:rPr>
        <w:t xml:space="preserve">В научно-популярном стиле </w:t>
      </w:r>
      <w:r w:rsidR="00393932">
        <w:rPr>
          <w:rFonts w:ascii="inherit" w:hAnsi="inherit" w:cs="Arial"/>
          <w:color w:val="000000"/>
        </w:rPr>
        <w:t>вы узнаете</w:t>
      </w:r>
      <w:r w:rsidR="00393932" w:rsidRPr="00393932">
        <w:rPr>
          <w:rFonts w:ascii="inherit" w:hAnsi="inherit" w:cs="Arial"/>
          <w:color w:val="000000"/>
        </w:rPr>
        <w:t xml:space="preserve"> о сыре. </w:t>
      </w:r>
      <w:r w:rsidR="00393932" w:rsidRPr="00393932">
        <w:rPr>
          <w:rFonts w:ascii="inherit" w:hAnsi="inherit" w:cs="Arial"/>
          <w:b/>
          <w:color w:val="000000"/>
        </w:rPr>
        <w:t>Будет представлена сырная карта Европы</w:t>
      </w:r>
      <w:r w:rsidR="00393932">
        <w:rPr>
          <w:rFonts w:ascii="inherit" w:hAnsi="inherit" w:cs="Arial"/>
          <w:color w:val="000000"/>
        </w:rPr>
        <w:t>, рассказ</w:t>
      </w:r>
      <w:r w:rsidR="00393932" w:rsidRPr="00393932">
        <w:rPr>
          <w:rFonts w:ascii="inherit" w:hAnsi="inherit" w:cs="Arial"/>
          <w:color w:val="000000"/>
        </w:rPr>
        <w:t xml:space="preserve"> о знаменитых </w:t>
      </w:r>
      <w:r w:rsidR="00393932" w:rsidRPr="00393932">
        <w:rPr>
          <w:rFonts w:ascii="inherit" w:hAnsi="inherit" w:cs="Arial"/>
          <w:b/>
          <w:color w:val="000000"/>
        </w:rPr>
        <w:t>мировых сырах</w:t>
      </w:r>
      <w:r w:rsidR="00393932" w:rsidRPr="00393932">
        <w:rPr>
          <w:rFonts w:ascii="inherit" w:hAnsi="inherit" w:cs="Arial"/>
          <w:color w:val="000000"/>
        </w:rPr>
        <w:t>, узна</w:t>
      </w:r>
      <w:r w:rsidR="00393932">
        <w:rPr>
          <w:rFonts w:ascii="inherit" w:hAnsi="inherit" w:cs="Arial"/>
          <w:color w:val="000000"/>
        </w:rPr>
        <w:t>е</w:t>
      </w:r>
      <w:r w:rsidR="00393932" w:rsidRPr="00393932">
        <w:rPr>
          <w:rFonts w:ascii="inherit" w:hAnsi="inherit" w:cs="Arial"/>
          <w:color w:val="000000"/>
        </w:rPr>
        <w:t>т</w:t>
      </w:r>
      <w:r w:rsidR="00393932">
        <w:rPr>
          <w:rFonts w:ascii="inherit" w:hAnsi="inherit" w:cs="Arial"/>
          <w:color w:val="000000"/>
        </w:rPr>
        <w:t>е</w:t>
      </w:r>
      <w:r w:rsidR="00393932" w:rsidRPr="00393932">
        <w:rPr>
          <w:rFonts w:ascii="inherit" w:hAnsi="inherit" w:cs="Arial"/>
          <w:color w:val="000000"/>
        </w:rPr>
        <w:t xml:space="preserve"> </w:t>
      </w:r>
      <w:r w:rsidR="00393932" w:rsidRPr="00393932">
        <w:rPr>
          <w:rFonts w:ascii="inherit" w:hAnsi="inherit" w:cs="Arial"/>
          <w:b/>
          <w:color w:val="000000"/>
        </w:rPr>
        <w:t>этимологию слова «сыр</w:t>
      </w:r>
      <w:r w:rsidR="00393932" w:rsidRPr="00393932">
        <w:rPr>
          <w:rFonts w:ascii="inherit" w:hAnsi="inherit" w:cs="Arial"/>
          <w:color w:val="000000"/>
        </w:rPr>
        <w:t>» на разных языках мира, начиная с латыни.</w:t>
      </w:r>
      <w:r w:rsidR="00393932">
        <w:rPr>
          <w:rFonts w:ascii="inherit" w:hAnsi="inherit" w:cs="Arial"/>
          <w:color w:val="000000"/>
        </w:rPr>
        <w:t xml:space="preserve"> </w:t>
      </w:r>
      <w:r>
        <w:rPr>
          <w:rFonts w:ascii="inherit" w:hAnsi="inherit" w:cs="Arial"/>
          <w:color w:val="000000"/>
        </w:rPr>
        <w:t>Узнаете,</w:t>
      </w:r>
      <w:r w:rsidR="00393932" w:rsidRPr="00393932">
        <w:rPr>
          <w:rFonts w:ascii="inherit" w:hAnsi="inherit" w:cs="Arial"/>
          <w:color w:val="000000"/>
        </w:rPr>
        <w:t xml:space="preserve"> как </w:t>
      </w:r>
      <w:r w:rsidR="00393932" w:rsidRPr="003030B0">
        <w:rPr>
          <w:rFonts w:ascii="inherit" w:hAnsi="inherit" w:cs="Arial"/>
          <w:b/>
          <w:color w:val="000000"/>
        </w:rPr>
        <w:t>зародилось и эволюционировало сыроварение в России</w:t>
      </w:r>
      <w:r>
        <w:rPr>
          <w:rFonts w:ascii="inherit" w:hAnsi="inherit" w:cs="Arial"/>
          <w:color w:val="000000"/>
        </w:rPr>
        <w:t xml:space="preserve">, </w:t>
      </w:r>
      <w:r w:rsidR="00393932" w:rsidRPr="00393932">
        <w:rPr>
          <w:rFonts w:ascii="inherit" w:hAnsi="inherit" w:cs="Arial"/>
          <w:color w:val="000000"/>
        </w:rPr>
        <w:t xml:space="preserve">как развивал сыроварение основатель российского </w:t>
      </w:r>
      <w:r w:rsidR="00393932" w:rsidRPr="003030B0">
        <w:rPr>
          <w:rFonts w:ascii="inherit" w:hAnsi="inherit" w:cs="Arial"/>
          <w:b/>
          <w:color w:val="000000"/>
        </w:rPr>
        <w:t>сыроделия Николай Верещагин.</w:t>
      </w:r>
      <w:r w:rsidR="00393932" w:rsidRPr="00393932">
        <w:rPr>
          <w:rFonts w:ascii="inherit" w:hAnsi="inherit" w:cs="Arial"/>
          <w:color w:val="000000"/>
        </w:rPr>
        <w:t xml:space="preserve"> Затем экскурсионная программа продолжит рассказ о советском периоде в отрасли, начиная с 1935 года, когда был основан завод в Угличе, до расцвета сыроделия в СССР 70-х годов, а также о современном положении дел на заводе и в целом сыроделия в стране.</w:t>
      </w:r>
    </w:p>
    <w:p w:rsidR="003030B0" w:rsidRPr="00393932" w:rsidRDefault="00D06979" w:rsidP="00D06979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  <w:r w:rsidRPr="003030B0">
        <w:rPr>
          <w:b/>
          <w:noProof/>
          <w:color w:val="000000"/>
        </w:rPr>
        <w:drawing>
          <wp:anchor distT="0" distB="0" distL="114300" distR="114300" simplePos="0" relativeHeight="251666432" behindDoc="0" locked="0" layoutInCell="1" allowOverlap="1" wp14:anchorId="2B321112" wp14:editId="3AC5B170">
            <wp:simplePos x="0" y="0"/>
            <wp:positionH relativeFrom="margin">
              <wp:posOffset>4618990</wp:posOffset>
            </wp:positionH>
            <wp:positionV relativeFrom="margin">
              <wp:posOffset>6833235</wp:posOffset>
            </wp:positionV>
            <wp:extent cx="1618615" cy="1078865"/>
            <wp:effectExtent l="0" t="0" r="635" b="6985"/>
            <wp:wrapSquare wrapText="bothSides"/>
            <wp:docPr id="6" name="Рисунок 6" descr="0S4A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S4A11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0B0" w:rsidRPr="003030B0">
        <w:rPr>
          <w:b/>
          <w:color w:val="000000"/>
        </w:rPr>
        <w:t xml:space="preserve">В дегустационном зале под руководством сырного </w:t>
      </w:r>
      <w:proofErr w:type="spellStart"/>
      <w:r w:rsidR="003030B0" w:rsidRPr="003030B0">
        <w:rPr>
          <w:b/>
          <w:color w:val="000000"/>
        </w:rPr>
        <w:t>сомелье</w:t>
      </w:r>
      <w:proofErr w:type="spellEnd"/>
      <w:r w:rsidR="003030B0" w:rsidRPr="003030B0">
        <w:rPr>
          <w:b/>
          <w:color w:val="000000"/>
        </w:rPr>
        <w:t>, насладит</w:t>
      </w:r>
      <w:r w:rsidR="003030B0">
        <w:rPr>
          <w:b/>
          <w:color w:val="000000"/>
        </w:rPr>
        <w:t xml:space="preserve">есь </w:t>
      </w:r>
      <w:r w:rsidR="003030B0" w:rsidRPr="003030B0">
        <w:rPr>
          <w:b/>
          <w:color w:val="000000"/>
        </w:rPr>
        <w:t>коллекцией премиаль</w:t>
      </w:r>
      <w:r w:rsidR="003030B0">
        <w:rPr>
          <w:b/>
          <w:color w:val="000000"/>
        </w:rPr>
        <w:t xml:space="preserve">ных и органических сыров </w:t>
      </w:r>
      <w:r w:rsidR="003030B0" w:rsidRPr="003030B0">
        <w:rPr>
          <w:b/>
          <w:color w:val="000000"/>
        </w:rPr>
        <w:t>заво</w:t>
      </w:r>
      <w:r w:rsidR="003030B0">
        <w:rPr>
          <w:b/>
          <w:color w:val="000000"/>
        </w:rPr>
        <w:t xml:space="preserve">да. </w:t>
      </w:r>
      <w:r w:rsidR="003030B0" w:rsidRPr="003030B0">
        <w:rPr>
          <w:b/>
          <w:color w:val="000000"/>
        </w:rPr>
        <w:t>К сырной тарелке из 5-ти видов с</w:t>
      </w:r>
      <w:r w:rsidR="003030B0">
        <w:rPr>
          <w:b/>
          <w:color w:val="000000"/>
        </w:rPr>
        <w:t xml:space="preserve">ыров подается вкусный чай, мед. </w:t>
      </w:r>
      <w:r w:rsidR="003030B0" w:rsidRPr="003030B0">
        <w:rPr>
          <w:b/>
          <w:color w:val="000000"/>
        </w:rPr>
        <w:t xml:space="preserve">Сырный </w:t>
      </w:r>
      <w:proofErr w:type="spellStart"/>
      <w:r w:rsidR="003030B0" w:rsidRPr="003030B0">
        <w:rPr>
          <w:b/>
          <w:color w:val="000000"/>
        </w:rPr>
        <w:t>сомелье</w:t>
      </w:r>
      <w:proofErr w:type="spellEnd"/>
      <w:r w:rsidR="003030B0" w:rsidRPr="003030B0">
        <w:rPr>
          <w:b/>
          <w:color w:val="000000"/>
        </w:rPr>
        <w:t xml:space="preserve"> проведет </w:t>
      </w:r>
      <w:r w:rsidR="003030B0">
        <w:rPr>
          <w:b/>
          <w:color w:val="000000"/>
        </w:rPr>
        <w:t>вас</w:t>
      </w:r>
      <w:r w:rsidR="003030B0" w:rsidRPr="003030B0">
        <w:rPr>
          <w:b/>
          <w:color w:val="000000"/>
        </w:rPr>
        <w:t xml:space="preserve"> в мир </w:t>
      </w:r>
      <w:proofErr w:type="spellStart"/>
      <w:r w:rsidR="003030B0" w:rsidRPr="003030B0">
        <w:rPr>
          <w:b/>
          <w:color w:val="000000"/>
        </w:rPr>
        <w:t>угличских</w:t>
      </w:r>
      <w:proofErr w:type="spellEnd"/>
      <w:r w:rsidR="003030B0" w:rsidRPr="003030B0">
        <w:rPr>
          <w:b/>
          <w:color w:val="000000"/>
        </w:rPr>
        <w:t xml:space="preserve"> сыров, рассказывая об отличительных особенностях каждого сорта сыра</w:t>
      </w:r>
      <w:r>
        <w:rPr>
          <w:b/>
          <w:color w:val="000000"/>
        </w:rPr>
        <w:t>.</w:t>
      </w:r>
    </w:p>
    <w:p w:rsidR="00315099" w:rsidRDefault="00D06979" w:rsidP="00D06979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71859">
        <w:rPr>
          <w:b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2DC8B784" wp14:editId="083518E6">
            <wp:simplePos x="0" y="0"/>
            <wp:positionH relativeFrom="margin">
              <wp:posOffset>4539615</wp:posOffset>
            </wp:positionH>
            <wp:positionV relativeFrom="margin">
              <wp:posOffset>8061960</wp:posOffset>
            </wp:positionV>
            <wp:extent cx="1696085" cy="120523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20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49F">
        <w:rPr>
          <w:b/>
          <w:color w:val="000000"/>
        </w:rPr>
        <w:t xml:space="preserve">Пешеходная экскурсия </w:t>
      </w:r>
      <w:r w:rsidR="007500C6" w:rsidRPr="007500C6">
        <w:rPr>
          <w:b/>
          <w:color w:val="000000"/>
        </w:rPr>
        <w:t>по Угличу</w:t>
      </w:r>
      <w:r w:rsidR="0050549F">
        <w:rPr>
          <w:b/>
          <w:color w:val="000000"/>
        </w:rPr>
        <w:t xml:space="preserve"> «город, сотканный из легенд»</w:t>
      </w:r>
      <w:r w:rsidR="007500C6" w:rsidRPr="007500C6">
        <w:rPr>
          <w:color w:val="000000"/>
        </w:rPr>
        <w:t xml:space="preserve">. </w:t>
      </w:r>
      <w:r w:rsidR="00315099" w:rsidRPr="00315099">
        <w:rPr>
          <w:color w:val="000000"/>
        </w:rPr>
        <w:t xml:space="preserve">Прогулка от набережной с самыми </w:t>
      </w:r>
      <w:r w:rsidR="00315099" w:rsidRPr="00315099">
        <w:rPr>
          <w:b/>
          <w:color w:val="000000"/>
        </w:rPr>
        <w:t>красивыми видами на город</w:t>
      </w:r>
      <w:r w:rsidR="00315099" w:rsidRPr="00315099">
        <w:rPr>
          <w:color w:val="000000"/>
        </w:rPr>
        <w:t xml:space="preserve"> по центральным улицам и площадям города. История, нравы, судьба и очарование уездного городка, с богатейшей историей одного из древнейших городов русской земли. </w:t>
      </w:r>
    </w:p>
    <w:p w:rsidR="00871859" w:rsidRDefault="00710D0A" w:rsidP="00D06979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b/>
          <w:color w:val="000000"/>
        </w:rPr>
        <w:t>Свободное время для с</w:t>
      </w:r>
      <w:r w:rsidR="003B6BE9" w:rsidRPr="00871859">
        <w:rPr>
          <w:b/>
          <w:color w:val="000000"/>
        </w:rPr>
        <w:t>амостоятельн</w:t>
      </w:r>
      <w:r>
        <w:rPr>
          <w:b/>
          <w:color w:val="000000"/>
        </w:rPr>
        <w:t>ого</w:t>
      </w:r>
      <w:r w:rsidR="003B6BE9" w:rsidRPr="00871859">
        <w:rPr>
          <w:b/>
          <w:color w:val="000000"/>
        </w:rPr>
        <w:t xml:space="preserve"> осмотр</w:t>
      </w:r>
      <w:r>
        <w:rPr>
          <w:b/>
          <w:color w:val="000000"/>
        </w:rPr>
        <w:t>а</w:t>
      </w:r>
      <w:r w:rsidR="003B6BE9" w:rsidRPr="00871859">
        <w:rPr>
          <w:b/>
          <w:color w:val="000000"/>
        </w:rPr>
        <w:t xml:space="preserve"> Кремля</w:t>
      </w:r>
      <w:r>
        <w:rPr>
          <w:b/>
          <w:color w:val="000000"/>
        </w:rPr>
        <w:t>, покупки сувениров, обеда</w:t>
      </w:r>
      <w:r w:rsidR="003B6BE9">
        <w:rPr>
          <w:color w:val="000000"/>
        </w:rPr>
        <w:t xml:space="preserve">. </w:t>
      </w:r>
      <w:r w:rsidR="00871859" w:rsidRPr="00871859">
        <w:rPr>
          <w:color w:val="000000"/>
        </w:rPr>
        <w:t xml:space="preserve">Исследуйте </w:t>
      </w:r>
      <w:proofErr w:type="spellStart"/>
      <w:r w:rsidR="00871859" w:rsidRPr="00871859">
        <w:rPr>
          <w:color w:val="000000"/>
        </w:rPr>
        <w:t>Угличский</w:t>
      </w:r>
      <w:proofErr w:type="spellEnd"/>
      <w:r w:rsidR="00871859" w:rsidRPr="00871859">
        <w:rPr>
          <w:color w:val="000000"/>
        </w:rPr>
        <w:t xml:space="preserve"> Кремль в собственном ритме. Загляните в величественную Церковь царевича Димитрия на Крови, выполненную в уникальном стиле. Не упустите </w:t>
      </w:r>
      <w:r w:rsidR="00871859" w:rsidRPr="00871859">
        <w:rPr>
          <w:color w:val="000000"/>
        </w:rPr>
        <w:lastRenderedPageBreak/>
        <w:t xml:space="preserve">возможность </w:t>
      </w:r>
      <w:r w:rsidR="009D1792">
        <w:rPr>
          <w:b/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0CB22ADF" wp14:editId="2A2354F3">
            <wp:simplePos x="0" y="0"/>
            <wp:positionH relativeFrom="margin">
              <wp:posOffset>4501515</wp:posOffset>
            </wp:positionH>
            <wp:positionV relativeFrom="margin">
              <wp:posOffset>-24765</wp:posOffset>
            </wp:positionV>
            <wp:extent cx="1753870" cy="1005840"/>
            <wp:effectExtent l="0" t="0" r="0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859" w:rsidRPr="00871859">
        <w:rPr>
          <w:color w:val="000000"/>
        </w:rPr>
        <w:t xml:space="preserve">восхититься росписью </w:t>
      </w:r>
      <w:proofErr w:type="spellStart"/>
      <w:r w:rsidR="00871859" w:rsidRPr="00871859">
        <w:rPr>
          <w:color w:val="000000"/>
        </w:rPr>
        <w:t>Спасо</w:t>
      </w:r>
      <w:proofErr w:type="spellEnd"/>
      <w:r w:rsidR="00871859" w:rsidRPr="00871859">
        <w:rPr>
          <w:color w:val="000000"/>
        </w:rPr>
        <w:t xml:space="preserve">-Преображенского собора, искусство которого вдохновлено трудами самого Рафаэля. </w:t>
      </w:r>
    </w:p>
    <w:p w:rsidR="009D1792" w:rsidRDefault="009D1792" w:rsidP="00D06979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Продолжение пешеходной экскурсии</w:t>
      </w:r>
      <w:r w:rsidR="001E33C1">
        <w:rPr>
          <w:color w:val="000000"/>
        </w:rPr>
        <w:t xml:space="preserve"> по прекрасному городу Углич.</w:t>
      </w:r>
    </w:p>
    <w:p w:rsidR="003B6BE9" w:rsidRDefault="009D1792" w:rsidP="00D06979">
      <w:pPr>
        <w:pStyle w:val="a5"/>
        <w:shd w:val="clear" w:color="auto" w:fill="FFFFFF"/>
        <w:spacing w:before="0" w:beforeAutospacing="0"/>
        <w:ind w:firstLine="709"/>
        <w:jc w:val="both"/>
        <w:textAlignment w:val="baseline"/>
        <w:rPr>
          <w:color w:val="000000"/>
        </w:rPr>
      </w:pPr>
      <w:r w:rsidRPr="00D111CE">
        <w:rPr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730C9D3D" wp14:editId="45F92306">
            <wp:simplePos x="0" y="0"/>
            <wp:positionH relativeFrom="margin">
              <wp:posOffset>4483735</wp:posOffset>
            </wp:positionH>
            <wp:positionV relativeFrom="margin">
              <wp:posOffset>1127760</wp:posOffset>
            </wp:positionV>
            <wp:extent cx="1771650" cy="1332865"/>
            <wp:effectExtent l="0" t="0" r="0" b="635"/>
            <wp:wrapSquare wrapText="bothSides"/>
            <wp:docPr id="5" name="Рисунок 5" descr="https://avatars.mds.yandex.net/get-altay/10993309/2a0000018dd62fccb1373235e6acdd5a2f60/X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altay/10993309/2a0000018dd62fccb1373235e6acdd5a2f60/XXX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BE9" w:rsidRPr="00871859">
        <w:rPr>
          <w:b/>
          <w:color w:val="000000"/>
        </w:rPr>
        <w:t>Эк</w:t>
      </w:r>
      <w:r w:rsidR="00871859" w:rsidRPr="00871859">
        <w:rPr>
          <w:b/>
          <w:color w:val="000000"/>
        </w:rPr>
        <w:t>скурсия «Музей гидроэнергетики».</w:t>
      </w:r>
      <w:r w:rsidR="00871859" w:rsidRPr="00871859">
        <w:t xml:space="preserve"> </w:t>
      </w:r>
      <w:r w:rsidR="00871859" w:rsidRPr="00871859">
        <w:rPr>
          <w:color w:val="000000"/>
        </w:rPr>
        <w:t xml:space="preserve">Здесь вы </w:t>
      </w:r>
      <w:r w:rsidR="00871859" w:rsidRPr="00871859">
        <w:rPr>
          <w:b/>
          <w:color w:val="000000"/>
        </w:rPr>
        <w:t>познакомитесь с современными технологиями и историей гидроэнергетики</w:t>
      </w:r>
      <w:r w:rsidR="00871859" w:rsidRPr="00871859">
        <w:rPr>
          <w:color w:val="000000"/>
        </w:rPr>
        <w:t>, которая стала ключевым элементом в жизни страны. Увлекательные экспонаты и интерактивные зоны погрузят вас в мир науки и изобретений.</w:t>
      </w:r>
      <w:r w:rsidR="00871859">
        <w:rPr>
          <w:color w:val="000000"/>
        </w:rPr>
        <w:t xml:space="preserve"> </w:t>
      </w:r>
      <w:r w:rsidR="00871859" w:rsidRPr="00871859">
        <w:rPr>
          <w:b/>
          <w:color w:val="000000"/>
        </w:rPr>
        <w:t xml:space="preserve">Самостоятельно осмотрите панорамы </w:t>
      </w:r>
      <w:proofErr w:type="spellStart"/>
      <w:r w:rsidR="00871859" w:rsidRPr="00871859">
        <w:rPr>
          <w:b/>
          <w:color w:val="000000"/>
        </w:rPr>
        <w:t>Углического</w:t>
      </w:r>
      <w:proofErr w:type="spellEnd"/>
      <w:r w:rsidR="00871859" w:rsidRPr="00871859">
        <w:rPr>
          <w:b/>
          <w:color w:val="000000"/>
        </w:rPr>
        <w:t xml:space="preserve"> гидроузла</w:t>
      </w:r>
      <w:r w:rsidR="00871859">
        <w:rPr>
          <w:b/>
          <w:color w:val="000000"/>
        </w:rPr>
        <w:t>.</w:t>
      </w:r>
    </w:p>
    <w:p w:rsidR="003B6BE9" w:rsidRDefault="003B6BE9" w:rsidP="007500C6">
      <w:pPr>
        <w:pStyle w:val="a5"/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871859">
        <w:rPr>
          <w:b/>
          <w:color w:val="000000"/>
        </w:rPr>
        <w:t>1</w:t>
      </w:r>
      <w:r w:rsidR="00D06979">
        <w:rPr>
          <w:b/>
          <w:color w:val="000000"/>
        </w:rPr>
        <w:t>7</w:t>
      </w:r>
      <w:r w:rsidRPr="00871859">
        <w:rPr>
          <w:b/>
          <w:color w:val="000000"/>
        </w:rPr>
        <w:t>:</w:t>
      </w:r>
      <w:r w:rsidR="009D1792">
        <w:rPr>
          <w:b/>
          <w:color w:val="000000"/>
        </w:rPr>
        <w:t>30</w:t>
      </w:r>
      <w:r>
        <w:rPr>
          <w:color w:val="000000"/>
        </w:rPr>
        <w:t xml:space="preserve"> Отправление домой</w:t>
      </w:r>
    </w:p>
    <w:p w:rsidR="00573C03" w:rsidRPr="00573C03" w:rsidRDefault="00573C03" w:rsidP="00573C03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Стоимость тура: </w:t>
      </w:r>
      <w:r w:rsidR="00011A89">
        <w:rPr>
          <w:b/>
          <w:bCs/>
          <w:bdr w:val="none" w:sz="0" w:space="0" w:color="auto" w:frame="1"/>
        </w:rPr>
        <w:t>51</w:t>
      </w:r>
      <w:r w:rsidR="00A12CD1">
        <w:rPr>
          <w:b/>
          <w:bCs/>
          <w:bdr w:val="none" w:sz="0" w:space="0" w:color="auto" w:frame="1"/>
        </w:rPr>
        <w:t>0</w:t>
      </w:r>
      <w:r w:rsidRPr="00573C03">
        <w:rPr>
          <w:b/>
          <w:bCs/>
          <w:bdr w:val="none" w:sz="0" w:space="0" w:color="auto" w:frame="1"/>
        </w:rPr>
        <w:t>0руб/</w:t>
      </w:r>
      <w:proofErr w:type="spellStart"/>
      <w:r w:rsidRPr="00573C03">
        <w:rPr>
          <w:b/>
          <w:bCs/>
          <w:bdr w:val="none" w:sz="0" w:space="0" w:color="auto" w:frame="1"/>
        </w:rPr>
        <w:t>шк</w:t>
      </w:r>
      <w:proofErr w:type="spellEnd"/>
      <w:r w:rsidRPr="00573C03">
        <w:rPr>
          <w:b/>
          <w:bCs/>
          <w:bdr w:val="none" w:sz="0" w:space="0" w:color="auto" w:frame="1"/>
        </w:rPr>
        <w:t xml:space="preserve">, </w:t>
      </w:r>
      <w:r w:rsidR="00A12CD1">
        <w:rPr>
          <w:b/>
          <w:bCs/>
          <w:bdr w:val="none" w:sz="0" w:space="0" w:color="auto" w:frame="1"/>
        </w:rPr>
        <w:t>5</w:t>
      </w:r>
      <w:r w:rsidR="00011A89">
        <w:rPr>
          <w:b/>
          <w:bCs/>
          <w:bdr w:val="none" w:sz="0" w:space="0" w:color="auto" w:frame="1"/>
        </w:rPr>
        <w:t>2</w:t>
      </w:r>
      <w:r w:rsidR="00A12CD1">
        <w:rPr>
          <w:b/>
          <w:bCs/>
          <w:bdr w:val="none" w:sz="0" w:space="0" w:color="auto" w:frame="1"/>
        </w:rPr>
        <w:t>0</w:t>
      </w:r>
      <w:r w:rsidRPr="00573C03">
        <w:rPr>
          <w:b/>
          <w:bCs/>
          <w:bdr w:val="none" w:sz="0" w:space="0" w:color="auto" w:frame="1"/>
        </w:rPr>
        <w:t>0руб/</w:t>
      </w:r>
      <w:proofErr w:type="spellStart"/>
      <w:r w:rsidRPr="00573C03">
        <w:rPr>
          <w:b/>
          <w:bCs/>
          <w:bdr w:val="none" w:sz="0" w:space="0" w:color="auto" w:frame="1"/>
        </w:rPr>
        <w:t>взр</w:t>
      </w:r>
      <w:proofErr w:type="spellEnd"/>
    </w:p>
    <w:p w:rsidR="00F42C66" w:rsidRDefault="00F42C66" w:rsidP="00573C03">
      <w:pPr>
        <w:shd w:val="clear" w:color="auto" w:fill="FFFFFF"/>
        <w:jc w:val="both"/>
        <w:textAlignment w:val="baseline"/>
        <w:rPr>
          <w:bCs/>
          <w:bdr w:val="none" w:sz="0" w:space="0" w:color="auto" w:frame="1"/>
        </w:rPr>
      </w:pPr>
    </w:p>
    <w:p w:rsidR="00573C03" w:rsidRPr="00573C03" w:rsidRDefault="00573C03" w:rsidP="00573C03">
      <w:pPr>
        <w:shd w:val="clear" w:color="auto" w:fill="FFFFFF"/>
        <w:jc w:val="both"/>
        <w:textAlignment w:val="baseline"/>
        <w:rPr>
          <w:bCs/>
          <w:bdr w:val="none" w:sz="0" w:space="0" w:color="auto" w:frame="1"/>
        </w:rPr>
      </w:pPr>
      <w:r w:rsidRPr="00F42C66">
        <w:rPr>
          <w:b/>
          <w:bCs/>
          <w:bdr w:val="none" w:sz="0" w:space="0" w:color="auto" w:frame="1"/>
        </w:rPr>
        <w:t>В стоимость тура входит</w:t>
      </w:r>
      <w:r w:rsidRPr="00573C03">
        <w:rPr>
          <w:bCs/>
          <w:bdr w:val="none" w:sz="0" w:space="0" w:color="auto" w:frame="1"/>
        </w:rPr>
        <w:t>: проезд на комфортабельном автобусе, пешая обзорная экскурсия по г. Углич,</w:t>
      </w:r>
      <w:r w:rsidR="001E33C1">
        <w:rPr>
          <w:bCs/>
          <w:bdr w:val="none" w:sz="0" w:space="0" w:color="auto" w:frame="1"/>
        </w:rPr>
        <w:t xml:space="preserve"> </w:t>
      </w:r>
      <w:r w:rsidR="001E33C1" w:rsidRPr="001E33C1">
        <w:rPr>
          <w:bCs/>
          <w:bdr w:val="none" w:sz="0" w:space="0" w:color="auto" w:frame="1"/>
        </w:rPr>
        <w:t>э</w:t>
      </w:r>
      <w:r w:rsidR="001E33C1" w:rsidRPr="001E33C1">
        <w:rPr>
          <w:rFonts w:ascii="inherit" w:hAnsi="inherit" w:cs="Arial"/>
          <w:color w:val="000000"/>
        </w:rPr>
        <w:t xml:space="preserve">кскурсия с дегустацией на заводе </w:t>
      </w:r>
      <w:proofErr w:type="spellStart"/>
      <w:r w:rsidR="001E33C1" w:rsidRPr="001E33C1">
        <w:rPr>
          <w:rFonts w:ascii="inherit" w:hAnsi="inherit" w:cs="Arial"/>
          <w:color w:val="000000"/>
        </w:rPr>
        <w:t>СырКультПросвет</w:t>
      </w:r>
      <w:proofErr w:type="spellEnd"/>
      <w:r w:rsidR="001E33C1">
        <w:rPr>
          <w:rFonts w:ascii="inherit" w:hAnsi="inherit" w:cs="Arial"/>
          <w:color w:val="000000"/>
        </w:rPr>
        <w:t>,</w:t>
      </w:r>
      <w:r w:rsidRPr="00573C03">
        <w:rPr>
          <w:bCs/>
          <w:bdr w:val="none" w:sz="0" w:space="0" w:color="auto" w:frame="1"/>
        </w:rPr>
        <w:t xml:space="preserve"> экскурсия в музей «гидроэнергетики», самостоятельный осмотр панорамы </w:t>
      </w:r>
      <w:proofErr w:type="spellStart"/>
      <w:r w:rsidRPr="00573C03">
        <w:rPr>
          <w:bCs/>
          <w:bdr w:val="none" w:sz="0" w:space="0" w:color="auto" w:frame="1"/>
        </w:rPr>
        <w:t>Углического</w:t>
      </w:r>
      <w:proofErr w:type="spellEnd"/>
      <w:r w:rsidRPr="00573C03">
        <w:rPr>
          <w:bCs/>
          <w:bdr w:val="none" w:sz="0" w:space="0" w:color="auto" w:frame="1"/>
        </w:rPr>
        <w:t xml:space="preserve"> гидроузла, сопровождение представителем компании, транспортная и пассажирская страховка, оформление документов в ГИБДД.</w:t>
      </w:r>
    </w:p>
    <w:p w:rsidR="00573C03" w:rsidRPr="00573C03" w:rsidRDefault="00573C03" w:rsidP="00573C03">
      <w:pPr>
        <w:shd w:val="clear" w:color="auto" w:fill="FFFFFF"/>
        <w:jc w:val="both"/>
        <w:textAlignment w:val="baseline"/>
        <w:rPr>
          <w:bCs/>
          <w:bdr w:val="none" w:sz="0" w:space="0" w:color="auto" w:frame="1"/>
        </w:rPr>
      </w:pPr>
    </w:p>
    <w:p w:rsidR="00573C03" w:rsidRPr="00573C03" w:rsidRDefault="00573C03" w:rsidP="00573C03">
      <w:pPr>
        <w:shd w:val="clear" w:color="auto" w:fill="FFFFFF"/>
        <w:jc w:val="both"/>
        <w:textAlignment w:val="baseline"/>
        <w:rPr>
          <w:bCs/>
          <w:bdr w:val="none" w:sz="0" w:space="0" w:color="auto" w:frame="1"/>
        </w:rPr>
      </w:pPr>
      <w:r w:rsidRPr="00573C03">
        <w:rPr>
          <w:bCs/>
          <w:bdr w:val="none" w:sz="0" w:space="0" w:color="auto" w:frame="1"/>
        </w:rPr>
        <w:t xml:space="preserve">**Фирма оставляет за собой право на замену транспорта при наборе группы менее 18 человек на микроавтобус </w:t>
      </w:r>
      <w:proofErr w:type="spellStart"/>
      <w:r w:rsidRPr="00573C03">
        <w:rPr>
          <w:bCs/>
          <w:bdr w:val="none" w:sz="0" w:space="0" w:color="auto" w:frame="1"/>
        </w:rPr>
        <w:t>туркласса</w:t>
      </w:r>
      <w:proofErr w:type="spellEnd"/>
      <w:r w:rsidRPr="00573C03">
        <w:rPr>
          <w:bCs/>
          <w:bdr w:val="none" w:sz="0" w:space="0" w:color="auto" w:frame="1"/>
        </w:rPr>
        <w:t>. Посадочные места будут изменены. Изменения в стоимости при наборе группы менее 18 чел</w:t>
      </w:r>
    </w:p>
    <w:p w:rsidR="0050549F" w:rsidRPr="00573C03" w:rsidRDefault="00573C03" w:rsidP="00573C03">
      <w:pPr>
        <w:shd w:val="clear" w:color="auto" w:fill="FFFFFF"/>
        <w:jc w:val="both"/>
        <w:textAlignment w:val="baseline"/>
        <w:rPr>
          <w:bCs/>
          <w:bdr w:val="none" w:sz="0" w:space="0" w:color="auto" w:frame="1"/>
        </w:rPr>
      </w:pPr>
      <w:r w:rsidRPr="00573C03">
        <w:rPr>
          <w:bCs/>
          <w:bdr w:val="none" w:sz="0" w:space="0" w:color="auto" w:frame="1"/>
        </w:rPr>
        <w:t>***Фирма оставляет за собой право менять порядок экскурсий, не меняя программы в целом. В случаях непреодолимый силы (форс-мажорах), компания имеет право на замену запланированного экскурсионного объекта не теряя качества.</w:t>
      </w:r>
    </w:p>
    <w:sectPr w:rsidR="0050549F" w:rsidRPr="0057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2BF6"/>
    <w:multiLevelType w:val="hybridMultilevel"/>
    <w:tmpl w:val="BA76DCB6"/>
    <w:lvl w:ilvl="0" w:tplc="F8A68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53C5B"/>
    <w:multiLevelType w:val="hybridMultilevel"/>
    <w:tmpl w:val="B2DC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C38B4"/>
    <w:multiLevelType w:val="multilevel"/>
    <w:tmpl w:val="122A41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E09569A"/>
    <w:multiLevelType w:val="multilevel"/>
    <w:tmpl w:val="262A80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78B0040"/>
    <w:multiLevelType w:val="multilevel"/>
    <w:tmpl w:val="6CCC2E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1842CFA"/>
    <w:multiLevelType w:val="multilevel"/>
    <w:tmpl w:val="73AC19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2E63668"/>
    <w:multiLevelType w:val="multilevel"/>
    <w:tmpl w:val="DEE0E2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50A4F1B"/>
    <w:multiLevelType w:val="hybridMultilevel"/>
    <w:tmpl w:val="D706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F5FF1"/>
    <w:multiLevelType w:val="multilevel"/>
    <w:tmpl w:val="F78AFD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7350CDF"/>
    <w:multiLevelType w:val="hybridMultilevel"/>
    <w:tmpl w:val="F46C7F4C"/>
    <w:lvl w:ilvl="0" w:tplc="F8A68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922945"/>
    <w:multiLevelType w:val="hybridMultilevel"/>
    <w:tmpl w:val="9B429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36871"/>
    <w:multiLevelType w:val="hybridMultilevel"/>
    <w:tmpl w:val="F46C7F4C"/>
    <w:lvl w:ilvl="0" w:tplc="F8A68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2E0D2C"/>
    <w:multiLevelType w:val="hybridMultilevel"/>
    <w:tmpl w:val="1BE6C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25CFE"/>
    <w:multiLevelType w:val="multilevel"/>
    <w:tmpl w:val="799CE3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7B5F4188"/>
    <w:multiLevelType w:val="multilevel"/>
    <w:tmpl w:val="5DC013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F8B4910"/>
    <w:multiLevelType w:val="multilevel"/>
    <w:tmpl w:val="5B6217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4"/>
  </w:num>
  <w:num w:numId="5">
    <w:abstractNumId w:val="5"/>
  </w:num>
  <w:num w:numId="6">
    <w:abstractNumId w:val="15"/>
  </w:num>
  <w:num w:numId="7">
    <w:abstractNumId w:val="3"/>
  </w:num>
  <w:num w:numId="8">
    <w:abstractNumId w:val="13"/>
  </w:num>
  <w:num w:numId="9">
    <w:abstractNumId w:val="4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  <w:num w:numId="14">
    <w:abstractNumId w:val="9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06"/>
    <w:rsid w:val="00011A89"/>
    <w:rsid w:val="00075C44"/>
    <w:rsid w:val="000F5E3F"/>
    <w:rsid w:val="0014461B"/>
    <w:rsid w:val="00196AED"/>
    <w:rsid w:val="001E33C1"/>
    <w:rsid w:val="00231F4C"/>
    <w:rsid w:val="00264B06"/>
    <w:rsid w:val="003030B0"/>
    <w:rsid w:val="00315099"/>
    <w:rsid w:val="00393932"/>
    <w:rsid w:val="003974BE"/>
    <w:rsid w:val="003B6BE9"/>
    <w:rsid w:val="00455D6A"/>
    <w:rsid w:val="00457069"/>
    <w:rsid w:val="004D3500"/>
    <w:rsid w:val="004E5BC1"/>
    <w:rsid w:val="0050549F"/>
    <w:rsid w:val="00573C03"/>
    <w:rsid w:val="005975A8"/>
    <w:rsid w:val="00671D3C"/>
    <w:rsid w:val="006A4FFD"/>
    <w:rsid w:val="00710D0A"/>
    <w:rsid w:val="007500C6"/>
    <w:rsid w:val="007D50E5"/>
    <w:rsid w:val="00805F89"/>
    <w:rsid w:val="00825BA7"/>
    <w:rsid w:val="00871859"/>
    <w:rsid w:val="00903AEE"/>
    <w:rsid w:val="009066FF"/>
    <w:rsid w:val="009A2C83"/>
    <w:rsid w:val="009D1792"/>
    <w:rsid w:val="00A12CD1"/>
    <w:rsid w:val="00A61AC2"/>
    <w:rsid w:val="00A7216A"/>
    <w:rsid w:val="00AA316B"/>
    <w:rsid w:val="00BC5F4A"/>
    <w:rsid w:val="00C62AFC"/>
    <w:rsid w:val="00C9707B"/>
    <w:rsid w:val="00D06979"/>
    <w:rsid w:val="00D111CE"/>
    <w:rsid w:val="00D627D8"/>
    <w:rsid w:val="00DB6732"/>
    <w:rsid w:val="00E0401F"/>
    <w:rsid w:val="00E72A1E"/>
    <w:rsid w:val="00F4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2C72"/>
  <w15:chartTrackingRefBased/>
  <w15:docId w15:val="{18B663BF-C3F3-4380-8926-3624314F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5F89"/>
    <w:rPr>
      <w:color w:val="0000FF"/>
      <w:u w:val="single"/>
    </w:rPr>
  </w:style>
  <w:style w:type="character" w:styleId="a4">
    <w:name w:val="Strong"/>
    <w:basedOn w:val="a0"/>
    <w:uiPriority w:val="22"/>
    <w:qFormat/>
    <w:rsid w:val="00805F89"/>
    <w:rPr>
      <w:b/>
      <w:bCs/>
    </w:rPr>
  </w:style>
  <w:style w:type="paragraph" w:styleId="a5">
    <w:name w:val="Normal (Web)"/>
    <w:basedOn w:val="a"/>
    <w:uiPriority w:val="99"/>
    <w:unhideWhenUsed/>
    <w:rsid w:val="00805F89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C62AFC"/>
    <w:rPr>
      <w:i/>
      <w:iCs/>
    </w:rPr>
  </w:style>
  <w:style w:type="paragraph" w:styleId="a7">
    <w:name w:val="List Paragraph"/>
    <w:basedOn w:val="a"/>
    <w:uiPriority w:val="34"/>
    <w:qFormat/>
    <w:rsid w:val="00C97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v2024@list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пися Золотая</dc:creator>
  <cp:keywords/>
  <dc:description/>
  <cp:lastModifiedBy>Катерина Кулагина</cp:lastModifiedBy>
  <cp:revision>3</cp:revision>
  <cp:lastPrinted>2025-07-17T11:06:00Z</cp:lastPrinted>
  <dcterms:created xsi:type="dcterms:W3CDTF">2025-08-12T10:30:00Z</dcterms:created>
  <dcterms:modified xsi:type="dcterms:W3CDTF">2025-08-13T07:11:00Z</dcterms:modified>
</cp:coreProperties>
</file>